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7C1CE4" w:rsidRDefault="007C1CE4">
      <w:pPr>
        <w:widowControl w:val="0"/>
        <w:pBdr>
          <w:top w:val="nil"/>
          <w:left w:val="nil"/>
          <w:bottom w:val="nil"/>
          <w:right w:val="nil"/>
          <w:between w:val="nil"/>
        </w:pBdr>
        <w:spacing w:after="0" w:line="276" w:lineRule="auto"/>
        <w:jc w:val="left"/>
      </w:pPr>
    </w:p>
    <w:p w14:paraId="00000002" w14:textId="77777777" w:rsidR="007C1CE4" w:rsidRDefault="007C1CE4">
      <w:pPr>
        <w:widowControl w:val="0"/>
        <w:pBdr>
          <w:top w:val="nil"/>
          <w:left w:val="nil"/>
          <w:bottom w:val="nil"/>
          <w:right w:val="nil"/>
          <w:between w:val="nil"/>
        </w:pBdr>
        <w:spacing w:after="0" w:line="276" w:lineRule="auto"/>
        <w:jc w:val="left"/>
      </w:pPr>
    </w:p>
    <w:p w14:paraId="00000003" w14:textId="77777777" w:rsidR="007C1CE4" w:rsidRDefault="004D35E1">
      <w:pPr>
        <w:rPr>
          <w:rFonts w:ascii="Arial" w:eastAsia="Arial" w:hAnsi="Arial"/>
          <w:b/>
          <w:sz w:val="36"/>
          <w:szCs w:val="36"/>
        </w:rPr>
      </w:pPr>
      <w:r>
        <w:rPr>
          <w:rFonts w:ascii="Arial" w:eastAsia="Arial" w:hAnsi="Arial"/>
          <w:b/>
          <w:sz w:val="36"/>
          <w:szCs w:val="36"/>
        </w:rPr>
        <w:t>Framework Schedule 5 (Management Charges and Information)</w:t>
      </w:r>
    </w:p>
    <w:p w14:paraId="00000004" w14:textId="77777777" w:rsidR="007C1CE4" w:rsidRDefault="004D35E1">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5" w14:textId="77777777" w:rsidR="007C1CE4" w:rsidRDefault="004D35E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6" w14:textId="77777777" w:rsidR="007C1CE4" w:rsidRDefault="004D35E1">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7"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8" w14:textId="77777777" w:rsidR="007C1CE4" w:rsidRDefault="004D35E1">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9" w14:textId="77777777" w:rsidR="007C1CE4" w:rsidRDefault="004D35E1">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day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A" w14:textId="77777777" w:rsidR="007C1CE4" w:rsidRDefault="004D35E1">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B" w14:textId="77777777" w:rsidR="007C1CE4" w:rsidRDefault="007C1CE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C" w14:textId="77777777" w:rsidR="007C1CE4" w:rsidRDefault="004D35E1">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D"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E"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F"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10"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1"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w:t>
      </w:r>
    </w:p>
    <w:p w14:paraId="00000012" w14:textId="77777777" w:rsidR="007C1CE4" w:rsidRDefault="004D35E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3"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4" w14:textId="77777777" w:rsidR="007C1CE4" w:rsidRDefault="004D35E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5"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6" w14:textId="77777777" w:rsidR="007C1CE4" w:rsidRDefault="004D35E1">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3.4.3 immediately notify CCS of any changes to the details previously provided to CCS under this Paragraph 3.4.</w:t>
      </w:r>
    </w:p>
    <w:p w14:paraId="00000017" w14:textId="77777777" w:rsidR="007C1CE4" w:rsidRDefault="007C1CE4">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8" w14:textId="77777777" w:rsidR="007C1CE4" w:rsidRDefault="004D35E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9" w14:textId="77777777" w:rsidR="007C1CE4" w:rsidRDefault="004D35E1">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 xml:space="preserve">The Supplier grants CCS a non-exclusive, transferable, perpetual, irrevocable, royalty free licence to: </w:t>
      </w:r>
    </w:p>
    <w:p w14:paraId="0000001A" w14:textId="77777777" w:rsidR="007C1CE4" w:rsidRDefault="004D35E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use and to share with any Buyer, Other Contracting Authority and </w:t>
      </w:r>
      <w:r>
        <w:rPr>
          <w:rFonts w:ascii="Arial" w:eastAsia="Arial" w:hAnsi="Arial"/>
          <w:sz w:val="24"/>
          <w:szCs w:val="24"/>
        </w:rPr>
        <w:t>R</w:t>
      </w:r>
      <w:r>
        <w:rPr>
          <w:rFonts w:ascii="Arial" w:eastAsia="Arial" w:hAnsi="Arial"/>
          <w:color w:val="000000"/>
          <w:sz w:val="24"/>
          <w:szCs w:val="24"/>
        </w:rPr>
        <w:t xml:space="preserve">elevant </w:t>
      </w:r>
      <w:r>
        <w:rPr>
          <w:rFonts w:ascii="Arial" w:eastAsia="Arial" w:hAnsi="Arial"/>
          <w:sz w:val="24"/>
          <w:szCs w:val="24"/>
        </w:rPr>
        <w:t>P</w:t>
      </w:r>
      <w:r>
        <w:rPr>
          <w:rFonts w:ascii="Arial" w:eastAsia="Arial" w:hAnsi="Arial"/>
          <w:color w:val="000000"/>
          <w:sz w:val="24"/>
          <w:szCs w:val="24"/>
        </w:rPr>
        <w:t>erson; and/or</w:t>
      </w:r>
    </w:p>
    <w:p w14:paraId="0000001B" w14:textId="77777777" w:rsidR="007C1CE4" w:rsidRDefault="004D35E1">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C" w14:textId="77777777" w:rsidR="007C1CE4" w:rsidRDefault="004D35E1">
      <w:pPr>
        <w:pBdr>
          <w:top w:val="nil"/>
          <w:left w:val="nil"/>
          <w:bottom w:val="nil"/>
          <w:right w:val="nil"/>
          <w:between w:val="nil"/>
        </w:pBdr>
        <w:spacing w:before="120" w:after="120"/>
        <w:ind w:left="1656"/>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any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D"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E"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F"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0" w14:textId="77777777" w:rsidR="007C1CE4" w:rsidRDefault="004D35E1">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1"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2" w14:textId="77777777" w:rsidR="007C1CE4" w:rsidRDefault="004D35E1">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w:t>
      </w:r>
      <w:r>
        <w:rPr>
          <w:rFonts w:ascii="Arial" w:eastAsia="Arial" w:hAnsi="Arial"/>
          <w:color w:val="000000"/>
          <w:sz w:val="24"/>
          <w:szCs w:val="24"/>
        </w:rPr>
        <w:t>e.</w:t>
      </w:r>
    </w:p>
    <w:p w14:paraId="00000023"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9" w14:textId="77777777" w:rsidR="007C1CE4" w:rsidRDefault="004D35E1">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A" w14:textId="77777777" w:rsidR="007C1CE4" w:rsidRDefault="004D35E1">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 xml:space="preserve">Payment of undisputed and valid CCS invoices should be completed within thirty (30) days. CCS may </w:t>
      </w:r>
      <w:proofErr w:type="gramStart"/>
      <w:r>
        <w:rPr>
          <w:rFonts w:ascii="Arial" w:eastAsia="Arial" w:hAnsi="Arial"/>
          <w:color w:val="000000"/>
          <w:sz w:val="24"/>
          <w:szCs w:val="24"/>
        </w:rPr>
        <w:t>take action</w:t>
      </w:r>
      <w:proofErr w:type="gramEnd"/>
      <w:r>
        <w:rPr>
          <w:rFonts w:ascii="Arial" w:eastAsia="Arial" w:hAnsi="Arial"/>
          <w:color w:val="000000"/>
          <w:sz w:val="24"/>
          <w:szCs w:val="24"/>
        </w:rPr>
        <w:t xml:space="preserve"> on outstanding invoices by:</w:t>
      </w:r>
    </w:p>
    <w:p w14:paraId="0000002B" w14:textId="77777777" w:rsidR="007C1CE4" w:rsidRDefault="004D35E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r>
        <w:rPr>
          <w:rFonts w:ascii="Arial" w:eastAsia="Arial" w:hAnsi="Arial"/>
          <w:color w:val="000000"/>
          <w:sz w:val="24"/>
          <w:szCs w:val="24"/>
        </w:rPr>
        <w:t>issuing the supplier with reminders that an invoice payment is due and/or overdue;</w:t>
      </w:r>
    </w:p>
    <w:p w14:paraId="0000002C" w14:textId="77777777" w:rsidR="007C1CE4" w:rsidRDefault="004D35E1">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r>
        <w:rPr>
          <w:rFonts w:ascii="Arial" w:eastAsia="Arial" w:hAnsi="Arial"/>
          <w:color w:val="000000"/>
          <w:sz w:val="24"/>
          <w:szCs w:val="24"/>
        </w:rPr>
        <w:t>charging statutory interest and charges on overdue invoices, as per the Late Payment of Commercial Debts (Interest) Act 1998;</w:t>
      </w:r>
    </w:p>
    <w:p w14:paraId="0000002D" w14:textId="77777777" w:rsidR="007C1CE4" w:rsidRDefault="004D35E1">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r>
        <w:rPr>
          <w:rFonts w:ascii="Arial" w:eastAsia="Arial" w:hAnsi="Arial"/>
          <w:color w:val="000000"/>
          <w:sz w:val="24"/>
          <w:szCs w:val="24"/>
        </w:rPr>
        <w:t>suspending the supplier from the ag</w:t>
      </w:r>
      <w:r>
        <w:rPr>
          <w:rFonts w:ascii="Arial" w:eastAsia="Arial" w:hAnsi="Arial"/>
          <w:color w:val="000000"/>
          <w:sz w:val="24"/>
          <w:szCs w:val="24"/>
        </w:rPr>
        <w:t>reement until such time that overdue invoices are paid; and/or</w:t>
      </w:r>
    </w:p>
    <w:p w14:paraId="0000002E" w14:textId="77777777" w:rsidR="007C1CE4" w:rsidRDefault="004D35E1">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proofErr w:type="gramStart"/>
      <w:r>
        <w:rPr>
          <w:rFonts w:ascii="Arial" w:eastAsia="Arial" w:hAnsi="Arial"/>
          <w:smallCaps/>
          <w:color w:val="000000"/>
          <w:sz w:val="24"/>
          <w:szCs w:val="24"/>
        </w:rPr>
        <w:t xml:space="preserve">6.1.4 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contract.</w:t>
      </w:r>
    </w:p>
    <w:p w14:paraId="0000002F" w14:textId="77777777" w:rsidR="007C1CE4" w:rsidRDefault="007C1CE4">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30" w14:textId="77777777" w:rsidR="007C1CE4" w:rsidRDefault="004D35E1">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1" w14:textId="77777777" w:rsidR="007C1CE4" w:rsidRDefault="004D35E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2" w14:textId="77777777" w:rsidR="007C1CE4" w:rsidRDefault="004D35E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3" w14:textId="77777777" w:rsidR="007C1CE4" w:rsidRDefault="004D35E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4" w14:textId="77777777" w:rsidR="007C1CE4" w:rsidRDefault="004D35E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5" w14:textId="77777777" w:rsidR="007C1CE4" w:rsidRDefault="004D35E1">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6" w14:textId="77777777" w:rsidR="007C1CE4" w:rsidRDefault="004D35E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7" w14:textId="77777777" w:rsidR="007C1CE4" w:rsidRDefault="004D35E1">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8" w14:textId="77777777" w:rsidR="007C1CE4" w:rsidRDefault="007C1CE4">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9" w14:textId="77777777" w:rsidR="007C1CE4" w:rsidRDefault="004D35E1">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A" w14:textId="77777777" w:rsidR="007C1CE4" w:rsidRDefault="004D35E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B"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C"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D"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terminate this Contract.  </w:t>
      </w:r>
    </w:p>
    <w:p w14:paraId="0000003E" w14:textId="77777777" w:rsidR="007C1CE4" w:rsidRDefault="007C1CE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F" w14:textId="77777777" w:rsidR="007C1CE4" w:rsidRDefault="004D35E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The Default Management Charge shall be the higher of:</w:t>
      </w:r>
    </w:p>
    <w:p w14:paraId="00000040"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1"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sum of five hundred pounds (£500).</w:t>
      </w:r>
    </w:p>
    <w:p w14:paraId="00000042" w14:textId="77777777" w:rsidR="007C1CE4" w:rsidRDefault="007C1CE4">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3" w14:textId="77777777" w:rsidR="007C1CE4" w:rsidRDefault="004D35E1">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4"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5" w14:textId="77777777" w:rsidR="007C1CE4" w:rsidRDefault="004D35E1">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6" w14:textId="77777777" w:rsidR="007C1CE4" w:rsidRDefault="004D35E1">
      <w:pPr>
        <w:spacing w:after="200" w:line="276" w:lineRule="auto"/>
        <w:jc w:val="left"/>
        <w:rPr>
          <w:rFonts w:ascii="Arial" w:eastAsia="Arial" w:hAnsi="Arial"/>
          <w:sz w:val="24"/>
          <w:szCs w:val="24"/>
        </w:rPr>
      </w:pPr>
      <w:r>
        <w:br w:type="page"/>
      </w:r>
    </w:p>
    <w:p w14:paraId="00000047" w14:textId="77777777" w:rsidR="007C1CE4" w:rsidRDefault="004D35E1">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77777777" w:rsidR="007C1CE4" w:rsidRDefault="004D35E1">
      <w:pPr>
        <w:jc w:val="left"/>
        <w:rPr>
          <w:rFonts w:ascii="Arial" w:eastAsia="Arial" w:hAnsi="Arial"/>
        </w:rPr>
      </w:pPr>
      <w:r>
        <w:rPr>
          <w:rFonts w:ascii="Arial" w:eastAsia="Arial" w:hAnsi="Arial"/>
          <w:b/>
          <w:sz w:val="24"/>
          <w:szCs w:val="24"/>
        </w:rPr>
        <w:t>[</w:t>
      </w:r>
      <w:r>
        <w:rPr>
          <w:rFonts w:ascii="Arial" w:eastAsia="Arial" w:hAnsi="Arial"/>
          <w:b/>
          <w:sz w:val="24"/>
          <w:szCs w:val="24"/>
          <w:highlight w:val="yellow"/>
        </w:rPr>
        <w:t>Guidance Note:</w:t>
      </w:r>
      <w:r>
        <w:rPr>
          <w:rFonts w:ascii="Arial" w:eastAsia="Arial" w:hAnsi="Arial"/>
          <w:b/>
          <w:sz w:val="24"/>
          <w:szCs w:val="24"/>
        </w:rPr>
        <w:t xml:space="preserve"> </w:t>
      </w:r>
      <w:r>
        <w:rPr>
          <w:rFonts w:ascii="Arial" w:eastAsia="Arial" w:hAnsi="Arial"/>
        </w:rPr>
        <w:t xml:space="preserve">Framework-specific template must be inserted. </w:t>
      </w:r>
    </w:p>
    <w:p w14:paraId="00000049" w14:textId="77777777" w:rsidR="007C1CE4" w:rsidRDefault="004D35E1">
      <w:pPr>
        <w:jc w:val="left"/>
        <w:rPr>
          <w:rFonts w:ascii="Arial" w:eastAsia="Arial" w:hAnsi="Arial"/>
        </w:rPr>
      </w:pPr>
      <w:r>
        <w:rPr>
          <w:rFonts w:ascii="Arial" w:eastAsia="Arial" w:hAnsi="Arial"/>
        </w:rPr>
        <w:t xml:space="preserve">The MI Collection team in Data Insights create MI Templates. A minimum standard template is embedded below. </w:t>
      </w:r>
    </w:p>
    <w:p w14:paraId="0000004D" w14:textId="5AEA112E" w:rsidR="007C1CE4" w:rsidRDefault="00964B28">
      <w:pPr>
        <w:jc w:val="left"/>
        <w:rPr>
          <w:rFonts w:ascii="Arial" w:eastAsia="Arial" w:hAnsi="Arial"/>
        </w:rPr>
      </w:pPr>
      <w:r>
        <w:rPr>
          <w:rFonts w:ascii="Arial" w:eastAsia="Arial" w:hAnsi="Arial"/>
        </w:rPr>
        <w:object w:dxaOrig="1504" w:dyaOrig="982" w14:anchorId="60A1E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8" ShapeID="_x0000_i1025" DrawAspect="Icon" ObjectID="_1745833578" r:id="rId10"/>
        </w:object>
      </w:r>
    </w:p>
    <w:p w14:paraId="0000004E" w14:textId="77777777" w:rsidR="007C1CE4" w:rsidRDefault="007C1CE4">
      <w:pPr>
        <w:jc w:val="left"/>
        <w:rPr>
          <w:rFonts w:ascii="Arial" w:eastAsia="Arial" w:hAnsi="Arial"/>
        </w:rPr>
      </w:pPr>
      <w:bookmarkStart w:id="8" w:name="_GoBack"/>
      <w:bookmarkEnd w:id="8"/>
    </w:p>
    <w:p w14:paraId="0000004F" w14:textId="77777777" w:rsidR="007C1CE4" w:rsidRDefault="007C1CE4">
      <w:pPr>
        <w:jc w:val="left"/>
        <w:rPr>
          <w:rFonts w:ascii="Arial" w:eastAsia="Arial" w:hAnsi="Arial"/>
        </w:rPr>
      </w:pPr>
    </w:p>
    <w:p w14:paraId="00000050" w14:textId="77777777" w:rsidR="007C1CE4" w:rsidRDefault="007C1CE4"/>
    <w:p w14:paraId="00000051" w14:textId="77777777" w:rsidR="007C1CE4" w:rsidRDefault="007C1CE4"/>
    <w:p w14:paraId="00000052" w14:textId="77777777" w:rsidR="007C1CE4" w:rsidRDefault="007C1CE4"/>
    <w:p w14:paraId="00000053" w14:textId="77777777" w:rsidR="007C1CE4" w:rsidRDefault="007C1CE4">
      <w:pPr>
        <w:jc w:val="left"/>
        <w:rPr>
          <w:rFonts w:ascii="Arial" w:eastAsia="Arial" w:hAnsi="Arial"/>
        </w:rPr>
      </w:pPr>
    </w:p>
    <w:sectPr w:rsidR="007C1CE4">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696E90" w14:textId="77777777" w:rsidR="004D35E1" w:rsidRDefault="004D35E1">
      <w:pPr>
        <w:spacing w:after="0"/>
      </w:pPr>
      <w:r>
        <w:separator/>
      </w:r>
    </w:p>
  </w:endnote>
  <w:endnote w:type="continuationSeparator" w:id="0">
    <w:p w14:paraId="21685D15" w14:textId="77777777" w:rsidR="004D35E1" w:rsidRDefault="004D3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C" w14:textId="77777777" w:rsidR="007C1CE4" w:rsidRDefault="007C1CE4">
    <w:pPr>
      <w:pBdr>
        <w:top w:val="nil"/>
        <w:left w:val="nil"/>
        <w:bottom w:val="nil"/>
        <w:right w:val="nil"/>
        <w:between w:val="nil"/>
      </w:pBdr>
      <w:tabs>
        <w:tab w:val="center" w:pos="4513"/>
        <w:tab w:val="right" w:pos="9026"/>
      </w:tabs>
      <w:spacing w:after="0"/>
      <w:rPr>
        <w:rFonts w:eastAsia="Calibri" w:cs="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9" w14:textId="77777777" w:rsidR="007C1CE4" w:rsidRDefault="004D35E1">
    <w:pPr>
      <w:tabs>
        <w:tab w:val="center" w:pos="4513"/>
        <w:tab w:val="right" w:pos="9026"/>
      </w:tabs>
      <w:spacing w:after="0"/>
      <w:rPr>
        <w:rFonts w:ascii="Arial" w:eastAsia="Arial" w:hAnsi="Arial"/>
        <w:sz w:val="20"/>
        <w:szCs w:val="20"/>
      </w:rPr>
    </w:pPr>
    <w:r>
      <w:rPr>
        <w:rFonts w:ascii="Arial" w:eastAsia="Arial" w:hAnsi="Arial"/>
        <w:sz w:val="20"/>
        <w:szCs w:val="20"/>
      </w:rPr>
      <w:t>Framework Ref: RM6323</w:t>
    </w:r>
    <w:r>
      <w:rPr>
        <w:rFonts w:ascii="Arial" w:eastAsia="Arial" w:hAnsi="Arial"/>
        <w:sz w:val="20"/>
        <w:szCs w:val="20"/>
      </w:rPr>
      <w:tab/>
      <w:t xml:space="preserve">                                           </w:t>
    </w:r>
  </w:p>
  <w:p w14:paraId="0000005A" w14:textId="4A6952FF" w:rsidR="007C1CE4" w:rsidRDefault="004D35E1">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964B28">
      <w:rPr>
        <w:rFonts w:ascii="Arial" w:eastAsia="Arial" w:hAnsi="Arial"/>
        <w:color w:val="000000"/>
        <w:sz w:val="20"/>
        <w:szCs w:val="20"/>
      </w:rPr>
      <w:fldChar w:fldCharType="separate"/>
    </w:r>
    <w:r w:rsidR="00964B28">
      <w:rPr>
        <w:rFonts w:ascii="Arial" w:eastAsia="Arial" w:hAnsi="Arial"/>
        <w:noProof/>
        <w:color w:val="000000"/>
        <w:sz w:val="20"/>
        <w:szCs w:val="20"/>
      </w:rPr>
      <w:t>1</w:t>
    </w:r>
    <w:r>
      <w:rPr>
        <w:rFonts w:ascii="Arial" w:eastAsia="Arial" w:hAnsi="Arial"/>
        <w:color w:val="000000"/>
        <w:sz w:val="20"/>
        <w:szCs w:val="20"/>
      </w:rPr>
      <w:fldChar w:fldCharType="end"/>
    </w:r>
  </w:p>
  <w:p w14:paraId="0000005B" w14:textId="77777777" w:rsidR="007C1CE4" w:rsidRDefault="004D35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bookmarkStart w:id="9" w:name="_heading=h.4d34og8" w:colFirst="0" w:colLast="0"/>
    <w:bookmarkEnd w:id="9"/>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D" w14:textId="77777777" w:rsidR="007C1CE4" w:rsidRDefault="007C1CE4">
    <w:pPr>
      <w:pBdr>
        <w:top w:val="nil"/>
        <w:left w:val="nil"/>
        <w:bottom w:val="nil"/>
        <w:right w:val="nil"/>
        <w:between w:val="nil"/>
      </w:pBdr>
      <w:tabs>
        <w:tab w:val="center" w:pos="4513"/>
        <w:tab w:val="right" w:pos="9026"/>
      </w:tabs>
      <w:spacing w:after="0"/>
      <w:rPr>
        <w:rFonts w:eastAsia="Calibri" w:cs="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D0E18" w14:textId="77777777" w:rsidR="004D35E1" w:rsidRDefault="004D35E1">
      <w:pPr>
        <w:spacing w:after="0"/>
      </w:pPr>
      <w:r>
        <w:separator/>
      </w:r>
    </w:p>
  </w:footnote>
  <w:footnote w:type="continuationSeparator" w:id="0">
    <w:p w14:paraId="536A5BED" w14:textId="77777777" w:rsidR="004D35E1" w:rsidRDefault="004D35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8" w14:textId="77777777" w:rsidR="007C1CE4" w:rsidRDefault="007C1CE4">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6" w14:textId="77777777" w:rsidR="007C1CE4" w:rsidRDefault="004D35E1">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7" w14:textId="77777777" w:rsidR="007C1CE4" w:rsidRDefault="004D35E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54" w14:textId="77777777" w:rsidR="007C1CE4" w:rsidRDefault="004D35E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55" w14:textId="77777777" w:rsidR="007C1CE4" w:rsidRDefault="004D35E1">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22AD5"/>
    <w:multiLevelType w:val="multilevel"/>
    <w:tmpl w:val="F4702EC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67421338"/>
    <w:multiLevelType w:val="multilevel"/>
    <w:tmpl w:val="F624842E"/>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72EE6D55"/>
    <w:multiLevelType w:val="multilevel"/>
    <w:tmpl w:val="4BC65ADE"/>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CE4"/>
    <w:rsid w:val="004D35E1"/>
    <w:rsid w:val="007C1CE4"/>
    <w:rsid w:val="00964B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A1E976"/>
  <w15:docId w15:val="{4F1A54AE-70FA-41C9-88CA-A5F0F99A9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Microsoft_Excel_97-2003_Worksheet.xls"/><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EBjBiteUQ9M11Xs6BG3dlq8Bl2w==">AMUW2mXk48QcX3eNmwclwZZgeIaFqVyJKX5bLbPFhKo3H3vkOUz44gX0NWFhx74VQQ4zirhd54SFR6JjM983x5qbtIwyH0uzEKvYiZsPcxubfAyQlhV05s5Cr/Y4Q6zHYqo5tpdRF5arQYRg4xeJYysuSVwvHNTUiMpleF0DVKQ5Wi3/axD55ltRAf+M0ImkBOWCLzsnRsIG4zgel0AQlQbz2ljPq+JLbT2Er6+YsuFxfIY0b+8NPJY=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1185</Words>
  <Characters>6760</Characters>
  <Application>Microsoft Office Word</Application>
  <DocSecurity>0</DocSecurity>
  <Lines>56</Lines>
  <Paragraphs>15</Paragraphs>
  <ScaleCrop>false</ScaleCrop>
  <Company/>
  <LinksUpToDate>false</LinksUpToDate>
  <CharactersWithSpaces>7930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2</cp:revision>
  <dcterms:created xsi:type="dcterms:W3CDTF">2020-02-27T11:43:00Z</dcterms:created>
  <dcterms:modified xsi:type="dcterms:W3CDTF">2023-05-17T12:00:00Z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